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1EE7" w14:textId="3909C79E" w:rsidR="007530D8" w:rsidRDefault="007530D8" w:rsidP="007530D8">
      <w:pPr>
        <w:spacing w:after="0"/>
      </w:pPr>
      <w:r>
        <w:t>Omak Public Library Board Minutes</w:t>
      </w:r>
    </w:p>
    <w:p w14:paraId="59DE23C9" w14:textId="1D9448A6" w:rsidR="007530D8" w:rsidRDefault="007530D8" w:rsidP="007530D8">
      <w:pPr>
        <w:spacing w:after="0"/>
      </w:pPr>
      <w:r>
        <w:t>August 11, 2025 @ 1:30pm</w:t>
      </w:r>
    </w:p>
    <w:p w14:paraId="770C6FC1" w14:textId="36682D97" w:rsidR="007530D8" w:rsidRDefault="007530D8" w:rsidP="007530D8">
      <w:pPr>
        <w:spacing w:after="0"/>
      </w:pPr>
      <w:r>
        <w:t>Omak Public Library Meeting Room</w:t>
      </w:r>
    </w:p>
    <w:p w14:paraId="5966C370" w14:textId="77777777" w:rsidR="007530D8" w:rsidRDefault="007530D8" w:rsidP="007530D8">
      <w:pPr>
        <w:spacing w:after="0"/>
      </w:pPr>
    </w:p>
    <w:p w14:paraId="6A853FF5" w14:textId="2D0E0FE7" w:rsidR="007530D8" w:rsidRDefault="007530D8" w:rsidP="007530D8">
      <w:pPr>
        <w:spacing w:after="0"/>
      </w:pPr>
      <w:r>
        <w:t>Present</w:t>
      </w:r>
      <w:proofErr w:type="gramStart"/>
      <w:r>
        <w:t>:</w:t>
      </w:r>
      <w:r>
        <w:tab/>
      </w:r>
      <w:r>
        <w:tab/>
        <w:t>Board</w:t>
      </w:r>
      <w:proofErr w:type="gramEnd"/>
      <w:r>
        <w:t xml:space="preserve"> Members Carol Carder, Peg Finch, Betty Cleveland, Cynthia Tollefson</w:t>
      </w:r>
    </w:p>
    <w:p w14:paraId="39A21D8C" w14:textId="0F84D867" w:rsidR="007530D8" w:rsidRDefault="007530D8" w:rsidP="007530D8">
      <w:pPr>
        <w:spacing w:after="0"/>
      </w:pPr>
      <w:r>
        <w:tab/>
      </w:r>
      <w:r>
        <w:tab/>
      </w:r>
      <w:r>
        <w:tab/>
        <w:t>Librarian Alyssa Cruz-Uribe</w:t>
      </w:r>
    </w:p>
    <w:p w14:paraId="70B02346" w14:textId="77777777" w:rsidR="007530D8" w:rsidRDefault="007530D8" w:rsidP="007530D8">
      <w:pPr>
        <w:spacing w:after="0"/>
      </w:pPr>
    </w:p>
    <w:p w14:paraId="0E64135D" w14:textId="0DDCC1FC" w:rsidR="007530D8" w:rsidRDefault="007530D8" w:rsidP="007530D8">
      <w:pPr>
        <w:spacing w:after="0"/>
        <w:ind w:left="2160" w:hanging="2160"/>
      </w:pPr>
      <w:r>
        <w:t>Minutes:</w:t>
      </w:r>
      <w:r>
        <w:tab/>
        <w:t xml:space="preserve">Betty </w:t>
      </w:r>
      <w:proofErr w:type="gramStart"/>
      <w:r>
        <w:t>moved</w:t>
      </w:r>
      <w:proofErr w:type="gramEnd"/>
      <w:r>
        <w:t xml:space="preserve"> and Carol seconded that the minutes be approved as read.  Motion carried.</w:t>
      </w:r>
    </w:p>
    <w:p w14:paraId="689460F8" w14:textId="77777777" w:rsidR="007530D8" w:rsidRDefault="007530D8" w:rsidP="007530D8">
      <w:pPr>
        <w:spacing w:after="0"/>
      </w:pPr>
    </w:p>
    <w:p w14:paraId="31B9C7A6" w14:textId="038571C4" w:rsidR="007530D8" w:rsidRDefault="007530D8" w:rsidP="007530D8">
      <w:pPr>
        <w:spacing w:after="0"/>
        <w:ind w:left="2160" w:hanging="2160"/>
      </w:pPr>
      <w:r>
        <w:t>Old Business:</w:t>
      </w:r>
      <w:r>
        <w:tab/>
        <w:t>1,944 items were borrowed from the Omak Library in the month of June.  Alyssa explained that usage usually decreases in the summer months.</w:t>
      </w:r>
    </w:p>
    <w:p w14:paraId="518D0E04" w14:textId="4CB87043" w:rsidR="007530D8" w:rsidRDefault="007530D8" w:rsidP="007530D8">
      <w:pPr>
        <w:spacing w:after="0"/>
        <w:ind w:left="2160" w:hanging="2160"/>
      </w:pPr>
      <w:r>
        <w:tab/>
        <w:t xml:space="preserve">Over 100 people have signed up for the Summer Library Program so far.  The </w:t>
      </w:r>
      <w:proofErr w:type="gramStart"/>
      <w:r>
        <w:t>Library</w:t>
      </w:r>
      <w:proofErr w:type="gramEnd"/>
      <w:r>
        <w:t xml:space="preserve"> would like to increase that number.  The Program runs until August 15</w:t>
      </w:r>
      <w:r w:rsidRPr="007530D8">
        <w:rPr>
          <w:vertAlign w:val="superscript"/>
        </w:rPr>
        <w:t>th</w:t>
      </w:r>
      <w:r>
        <w:t>.</w:t>
      </w:r>
    </w:p>
    <w:p w14:paraId="5023F5BA" w14:textId="2ADB3A76" w:rsidR="007530D8" w:rsidRDefault="007530D8" w:rsidP="007530D8">
      <w:pPr>
        <w:spacing w:after="0"/>
        <w:ind w:left="2160" w:hanging="2160"/>
      </w:pPr>
      <w:r>
        <w:tab/>
        <w:t>Update</w:t>
      </w:r>
      <w:proofErr w:type="gramStart"/>
      <w:r>
        <w:t>:  Alyssa</w:t>
      </w:r>
      <w:proofErr w:type="gramEnd"/>
      <w:r>
        <w:t xml:space="preserve"> didn’t have the actual </w:t>
      </w:r>
      <w:proofErr w:type="gramStart"/>
      <w:r>
        <w:t>numbers</w:t>
      </w:r>
      <w:proofErr w:type="gramEnd"/>
      <w:r>
        <w:t xml:space="preserve"> but more people had signed up.</w:t>
      </w:r>
    </w:p>
    <w:p w14:paraId="40318828" w14:textId="244D9AE2" w:rsidR="007530D8" w:rsidRDefault="007530D8" w:rsidP="007530D8">
      <w:pPr>
        <w:spacing w:after="0"/>
        <w:ind w:left="2160" w:hanging="2160"/>
      </w:pPr>
      <w:r>
        <w:tab/>
        <w:t xml:space="preserve">The </w:t>
      </w:r>
      <w:proofErr w:type="gramStart"/>
      <w:r>
        <w:t>Library</w:t>
      </w:r>
      <w:proofErr w:type="gramEnd"/>
      <w:r>
        <w:t xml:space="preserve"> is hoping to start community engagement about the Reimagining Spaces by the end of summer or early fall.  See New Business for more information.</w:t>
      </w:r>
    </w:p>
    <w:p w14:paraId="176FC837" w14:textId="26E9C958" w:rsidR="007530D8" w:rsidRDefault="007530D8" w:rsidP="007530D8">
      <w:pPr>
        <w:spacing w:after="0"/>
        <w:ind w:left="2160" w:hanging="2160"/>
      </w:pPr>
      <w:r>
        <w:tab/>
        <w:t>A Friends of the Library group is being organized that will help both Omak and Okanogan Libraries.  Update: Three members are meeting this month in Okanogan.</w:t>
      </w:r>
    </w:p>
    <w:p w14:paraId="6A02C562" w14:textId="77777777" w:rsidR="007530D8" w:rsidRDefault="007530D8" w:rsidP="007530D8">
      <w:pPr>
        <w:spacing w:after="0"/>
        <w:ind w:left="2160" w:hanging="2160"/>
      </w:pPr>
    </w:p>
    <w:p w14:paraId="527034E7" w14:textId="6D9DF946" w:rsidR="007530D8" w:rsidRDefault="007530D8" w:rsidP="007530D8">
      <w:pPr>
        <w:spacing w:after="0"/>
        <w:ind w:left="2160" w:hanging="2160"/>
      </w:pPr>
      <w:r>
        <w:t>Bills:</w:t>
      </w:r>
      <w:r>
        <w:tab/>
        <w:t xml:space="preserve">Carol </w:t>
      </w:r>
      <w:proofErr w:type="gramStart"/>
      <w:r>
        <w:t>moved</w:t>
      </w:r>
      <w:proofErr w:type="gramEnd"/>
      <w:r>
        <w:t xml:space="preserve"> and Peg seconded that the following bills be approved for presentation to the </w:t>
      </w:r>
      <w:proofErr w:type="gramStart"/>
      <w:r>
        <w:t>City</w:t>
      </w:r>
      <w:proofErr w:type="gramEnd"/>
      <w:r>
        <w:t xml:space="preserve"> for payment.  Motion carried.</w:t>
      </w:r>
    </w:p>
    <w:p w14:paraId="63BDB4C6" w14:textId="385B6230" w:rsidR="007530D8" w:rsidRDefault="007530D8" w:rsidP="007530D8">
      <w:pPr>
        <w:spacing w:after="0"/>
        <w:ind w:left="2160" w:hanging="2160"/>
      </w:pPr>
      <w:r>
        <w:tab/>
      </w:r>
      <w:r>
        <w:tab/>
        <w:t>PUD</w:t>
      </w:r>
      <w:r>
        <w:tab/>
      </w:r>
      <w:r>
        <w:tab/>
      </w:r>
      <w:r>
        <w:tab/>
        <w:t>Electricity</w:t>
      </w:r>
      <w:r>
        <w:tab/>
      </w:r>
      <w:r>
        <w:tab/>
      </w:r>
      <w:r>
        <w:tab/>
        <w:t>$392.52</w:t>
      </w:r>
    </w:p>
    <w:p w14:paraId="3DF37F4C" w14:textId="702567CB" w:rsidR="007530D8" w:rsidRDefault="007530D8" w:rsidP="007530D8">
      <w:pPr>
        <w:spacing w:after="0"/>
        <w:ind w:left="2160" w:hanging="2160"/>
      </w:pPr>
      <w:r>
        <w:tab/>
      </w:r>
      <w:r>
        <w:tab/>
        <w:t>City of Omak</w:t>
      </w:r>
      <w:r>
        <w:tab/>
      </w:r>
      <w:r>
        <w:tab/>
        <w:t>Water/sewer</w:t>
      </w:r>
      <w:r>
        <w:tab/>
      </w:r>
      <w:r>
        <w:tab/>
      </w:r>
      <w:r>
        <w:tab/>
        <w:t>$207.69</w:t>
      </w:r>
    </w:p>
    <w:p w14:paraId="6CBB3732" w14:textId="7924E386" w:rsidR="007530D8" w:rsidRDefault="007530D8" w:rsidP="007530D8">
      <w:pPr>
        <w:spacing w:after="0"/>
        <w:ind w:left="2160" w:hanging="2160"/>
      </w:pPr>
      <w:r>
        <w:tab/>
      </w:r>
      <w:r>
        <w:tab/>
        <w:t>US Linen</w:t>
      </w:r>
      <w:r>
        <w:tab/>
      </w:r>
      <w:r>
        <w:tab/>
        <w:t>Mat Cleaning</w:t>
      </w:r>
      <w:r>
        <w:tab/>
      </w:r>
      <w:r>
        <w:tab/>
      </w:r>
      <w:r>
        <w:tab/>
        <w:t>$113.94</w:t>
      </w:r>
    </w:p>
    <w:p w14:paraId="45E6F426" w14:textId="62E29605" w:rsidR="007530D8" w:rsidRDefault="007530D8" w:rsidP="007530D8">
      <w:pPr>
        <w:spacing w:after="0"/>
        <w:ind w:left="2160" w:hanging="2160"/>
      </w:pPr>
      <w:r>
        <w:tab/>
        <w:t xml:space="preserve">It was noted that the US Linen total included </w:t>
      </w:r>
      <w:r w:rsidR="003A2504">
        <w:t>three weeks rather than the normal two weeks.  Also, there was an increase in water usage due to a cut hose in the native garden at the side of the library.  Some of the plants were not receiving water.</w:t>
      </w:r>
    </w:p>
    <w:p w14:paraId="1AE4C001" w14:textId="77777777" w:rsidR="003A2504" w:rsidRDefault="003A2504" w:rsidP="007530D8">
      <w:pPr>
        <w:spacing w:after="0"/>
        <w:ind w:left="2160" w:hanging="2160"/>
      </w:pPr>
    </w:p>
    <w:p w14:paraId="17659366" w14:textId="68326816" w:rsidR="003A2504" w:rsidRDefault="003A2504" w:rsidP="007530D8">
      <w:pPr>
        <w:spacing w:after="0"/>
        <w:ind w:left="2160" w:hanging="2160"/>
      </w:pPr>
      <w:r>
        <w:t>New Business:</w:t>
      </w:r>
      <w:r>
        <w:tab/>
        <w:t xml:space="preserve">The </w:t>
      </w:r>
      <w:proofErr w:type="gramStart"/>
      <w:r>
        <w:t>Library</w:t>
      </w:r>
      <w:proofErr w:type="gramEnd"/>
      <w:r>
        <w:t xml:space="preserve"> is continuing to work with the </w:t>
      </w:r>
      <w:proofErr w:type="gramStart"/>
      <w:r>
        <w:t>City</w:t>
      </w:r>
      <w:proofErr w:type="gramEnd"/>
      <w:r>
        <w:t>, police, and Team One to keep the library a safe place for everyone.  Various ordinances and regulations are hampering enforcement.</w:t>
      </w:r>
    </w:p>
    <w:p w14:paraId="76BDF533" w14:textId="5199846D" w:rsidR="003A2504" w:rsidRDefault="003A2504" w:rsidP="007530D8">
      <w:pPr>
        <w:spacing w:after="0"/>
        <w:ind w:left="2160" w:hanging="2160"/>
      </w:pPr>
      <w:r>
        <w:tab/>
        <w:t xml:space="preserve">The </w:t>
      </w:r>
      <w:proofErr w:type="gramStart"/>
      <w:r>
        <w:t>Library</w:t>
      </w:r>
      <w:proofErr w:type="gramEnd"/>
      <w:r>
        <w:t xml:space="preserve"> is working with other organizations such as Family Health, Advance, etc. to better support the ongoing issues that are facing the library due to the numbers of people congregating in the park.</w:t>
      </w:r>
    </w:p>
    <w:p w14:paraId="2D975265" w14:textId="2B7A375C" w:rsidR="003A2504" w:rsidRDefault="003A2504" w:rsidP="007530D8">
      <w:pPr>
        <w:spacing w:after="0"/>
        <w:ind w:left="2160" w:hanging="2160"/>
      </w:pPr>
      <w:r>
        <w:tab/>
        <w:t>Summer Library Programming ends August 15</w:t>
      </w:r>
      <w:r w:rsidRPr="003A2504">
        <w:rPr>
          <w:vertAlign w:val="superscript"/>
        </w:rPr>
        <w:t>th</w:t>
      </w:r>
      <w:r>
        <w:t>.  Raffles for prizes will be held on Monday, August 18</w:t>
      </w:r>
      <w:r w:rsidRPr="003A2504">
        <w:rPr>
          <w:vertAlign w:val="superscript"/>
        </w:rPr>
        <w:t>th</w:t>
      </w:r>
      <w:r>
        <w:t>.</w:t>
      </w:r>
    </w:p>
    <w:p w14:paraId="3B664F8C" w14:textId="26D965CC" w:rsidR="003A2504" w:rsidRDefault="003A2504" w:rsidP="003A2504">
      <w:pPr>
        <w:spacing w:after="0"/>
        <w:ind w:left="2160" w:hanging="2160"/>
      </w:pPr>
      <w:r>
        <w:tab/>
        <w:t>1,988 items were checked out in July.</w:t>
      </w:r>
    </w:p>
    <w:p w14:paraId="43DBAD53" w14:textId="77777777" w:rsidR="003A2504" w:rsidRDefault="003A2504" w:rsidP="003A2504">
      <w:pPr>
        <w:spacing w:after="0"/>
        <w:ind w:left="2160" w:hanging="2160"/>
      </w:pPr>
    </w:p>
    <w:p w14:paraId="3D9FF99E" w14:textId="7A145484" w:rsidR="003A2504" w:rsidRDefault="003A2504" w:rsidP="003A2504">
      <w:pPr>
        <w:spacing w:after="0"/>
        <w:ind w:left="2160" w:hanging="2160"/>
      </w:pPr>
      <w:r>
        <w:t>Next Meeting:</w:t>
      </w:r>
      <w:r>
        <w:tab/>
        <w:t>September 8, 2025, at 1:30pm in the Omak Library Meeting Room.</w:t>
      </w:r>
    </w:p>
    <w:p w14:paraId="768FA253" w14:textId="7F5343C2" w:rsidR="007530D8" w:rsidRDefault="007530D8" w:rsidP="007530D8">
      <w:pPr>
        <w:spacing w:after="0"/>
        <w:ind w:left="2160" w:hanging="2160"/>
      </w:pPr>
      <w:r>
        <w:tab/>
      </w:r>
    </w:p>
    <w:sectPr w:rsidR="007530D8" w:rsidSect="007530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D8"/>
    <w:rsid w:val="003A2504"/>
    <w:rsid w:val="006C25F2"/>
    <w:rsid w:val="007530D8"/>
    <w:rsid w:val="00E1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7513"/>
  <w15:chartTrackingRefBased/>
  <w15:docId w15:val="{64925889-85F1-4CE0-AA71-A1DB7761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0D8"/>
    <w:rPr>
      <w:rFonts w:eastAsiaTheme="majorEastAsia" w:cstheme="majorBidi"/>
      <w:color w:val="272727" w:themeColor="text1" w:themeTint="D8"/>
    </w:rPr>
  </w:style>
  <w:style w:type="paragraph" w:styleId="Title">
    <w:name w:val="Title"/>
    <w:basedOn w:val="Normal"/>
    <w:next w:val="Normal"/>
    <w:link w:val="TitleChar"/>
    <w:uiPriority w:val="10"/>
    <w:qFormat/>
    <w:rsid w:val="00753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0D8"/>
    <w:pPr>
      <w:spacing w:before="160"/>
      <w:jc w:val="center"/>
    </w:pPr>
    <w:rPr>
      <w:i/>
      <w:iCs/>
      <w:color w:val="404040" w:themeColor="text1" w:themeTint="BF"/>
    </w:rPr>
  </w:style>
  <w:style w:type="character" w:customStyle="1" w:styleId="QuoteChar">
    <w:name w:val="Quote Char"/>
    <w:basedOn w:val="DefaultParagraphFont"/>
    <w:link w:val="Quote"/>
    <w:uiPriority w:val="29"/>
    <w:rsid w:val="007530D8"/>
    <w:rPr>
      <w:i/>
      <w:iCs/>
      <w:color w:val="404040" w:themeColor="text1" w:themeTint="BF"/>
    </w:rPr>
  </w:style>
  <w:style w:type="paragraph" w:styleId="ListParagraph">
    <w:name w:val="List Paragraph"/>
    <w:basedOn w:val="Normal"/>
    <w:uiPriority w:val="34"/>
    <w:qFormat/>
    <w:rsid w:val="007530D8"/>
    <w:pPr>
      <w:ind w:left="720"/>
      <w:contextualSpacing/>
    </w:pPr>
  </w:style>
  <w:style w:type="character" w:styleId="IntenseEmphasis">
    <w:name w:val="Intense Emphasis"/>
    <w:basedOn w:val="DefaultParagraphFont"/>
    <w:uiPriority w:val="21"/>
    <w:qFormat/>
    <w:rsid w:val="007530D8"/>
    <w:rPr>
      <w:i/>
      <w:iCs/>
      <w:color w:val="0F4761" w:themeColor="accent1" w:themeShade="BF"/>
    </w:rPr>
  </w:style>
  <w:style w:type="paragraph" w:styleId="IntenseQuote">
    <w:name w:val="Intense Quote"/>
    <w:basedOn w:val="Normal"/>
    <w:next w:val="Normal"/>
    <w:link w:val="IntenseQuoteChar"/>
    <w:uiPriority w:val="30"/>
    <w:qFormat/>
    <w:rsid w:val="00753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0D8"/>
    <w:rPr>
      <w:i/>
      <w:iCs/>
      <w:color w:val="0F4761" w:themeColor="accent1" w:themeShade="BF"/>
    </w:rPr>
  </w:style>
  <w:style w:type="character" w:styleId="IntenseReference">
    <w:name w:val="Intense Reference"/>
    <w:basedOn w:val="DefaultParagraphFont"/>
    <w:uiPriority w:val="32"/>
    <w:qFormat/>
    <w:rsid w:val="00753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2</cp:revision>
  <dcterms:created xsi:type="dcterms:W3CDTF">2025-08-11T21:00:00Z</dcterms:created>
  <dcterms:modified xsi:type="dcterms:W3CDTF">2025-08-11T22:16:00Z</dcterms:modified>
</cp:coreProperties>
</file>